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1B" w:rsidRDefault="00905C1B" w:rsidP="00905C1B">
      <w:pPr>
        <w:spacing w:after="120"/>
        <w:ind w:left="284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905C1B" w:rsidRPr="00915914" w:rsidRDefault="00F07C57" w:rsidP="00736D5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ZSSp.26.1.2021.KS</w:t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736D53">
        <w:rPr>
          <w:rFonts w:ascii="Garamond" w:hAnsi="Garamond"/>
          <w:sz w:val="24"/>
          <w:szCs w:val="24"/>
        </w:rPr>
        <w:tab/>
      </w:r>
      <w:r w:rsidR="00905C1B"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2</w:t>
      </w:r>
    </w:p>
    <w:p w:rsidR="00905C1B" w:rsidRPr="00A20984" w:rsidRDefault="00F07C57" w:rsidP="00A20984">
      <w:pPr>
        <w:spacing w:after="1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t>Laptopy - 10</w:t>
      </w:r>
      <w:r w:rsidR="00905C1B">
        <w:rPr>
          <w:rFonts w:ascii="Times New Roman" w:hAnsi="Times New Roman"/>
          <w:b/>
        </w:rPr>
        <w:t xml:space="preserve"> sztuk</w:t>
      </w:r>
    </w:p>
    <w:tbl>
      <w:tblPr>
        <w:tblW w:w="1403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3685"/>
        <w:gridCol w:w="5387"/>
        <w:gridCol w:w="3969"/>
      </w:tblGrid>
      <w:tr w:rsidR="002C7B61" w:rsidRPr="002C7B61" w:rsidTr="008A6E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B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</w:rPr>
            </w:pPr>
            <w:r w:rsidRPr="002C7B61">
              <w:rPr>
                <w:rFonts w:ascii="Times New Roman" w:hAnsi="Times New Roman" w:cs="Times New Roman"/>
                <w:b/>
              </w:rPr>
              <w:t>NAZWA KOMPONENTU/WYMAGANIA/</w:t>
            </w:r>
          </w:p>
          <w:p w:rsidR="002C7B61" w:rsidRPr="002C7B61" w:rsidRDefault="002C7B61" w:rsidP="002C7B6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</w:rPr>
            </w:pPr>
            <w:r w:rsidRPr="002C7B61">
              <w:rPr>
                <w:rFonts w:ascii="Times New Roman" w:hAnsi="Times New Roman" w:cs="Times New Roman"/>
                <w:b/>
              </w:rPr>
              <w:t>ELEMENTU/PARAMETRU LUB CECHY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7B61">
              <w:rPr>
                <w:rFonts w:ascii="Times New Roman" w:hAnsi="Times New Roman" w:cs="Times New Roman"/>
                <w:b/>
                <w:lang w:eastAsia="ar-SA"/>
              </w:rPr>
              <w:t>WYMAGANE PRZEZ ZAMAWIAJĄCEGO MINIMALNE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C7B61">
              <w:rPr>
                <w:rFonts w:ascii="Times New Roman" w:hAnsi="Times New Roman" w:cs="Times New Roman"/>
                <w:b/>
                <w:lang w:eastAsia="ar-SA"/>
              </w:rPr>
              <w:t xml:space="preserve">OFEROWANE PARAMETRY </w:t>
            </w:r>
            <w:r>
              <w:rPr>
                <w:rFonts w:ascii="Times New Roman" w:hAnsi="Times New Roman" w:cs="Times New Roman"/>
                <w:b/>
                <w:lang w:eastAsia="ar-SA"/>
              </w:rPr>
              <w:br/>
            </w:r>
            <w:r w:rsidRPr="002C7B61">
              <w:rPr>
                <w:rFonts w:ascii="Times New Roman" w:hAnsi="Times New Roman" w:cs="Times New Roman"/>
                <w:b/>
                <w:lang w:eastAsia="ar-SA"/>
              </w:rPr>
              <w:t>TECHNICZNE</w:t>
            </w: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7B61">
              <w:rPr>
                <w:rFonts w:ascii="Times New Roman" w:hAnsi="Times New Roman" w:cs="Times New Roman"/>
                <w:b/>
                <w:lang w:eastAsia="ar-SA"/>
              </w:rPr>
              <w:t>SZCZEGÓŁOWY OPIS)</w:t>
            </w: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Procesor, model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Procesor wielordzeniowy, zgodny z architekturą x86, możliwość uruchomienia aplikacji 64 bitowych</w:t>
            </w:r>
            <w:r w:rsidRPr="000305C3">
              <w:rPr>
                <w:rFonts w:ascii="Times New Roman" w:hAnsi="Times New Roman" w:cs="Times New Roman"/>
                <w:sz w:val="24"/>
                <w:szCs w:val="24"/>
              </w:rPr>
              <w:t>, zaprojektowany do pracy w komputerach typu Laptop, o wydajności ocenianej na co najmniej 6400 pkt. w teście PassMark High End CPU's przeprowadzonym do dnia składania ofert.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Minimum 8 GB RAM DDR4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3</w:t>
            </w: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numPr>
                <w:ilvl w:val="0"/>
                <w:numId w:val="8"/>
              </w:numPr>
              <w:spacing w:after="0" w:line="240" w:lineRule="auto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Zintegrowana z płytą główną lub procesorem, dopuszcza się zastosowanie dedykowanych kart graficznych;</w:t>
            </w:r>
          </w:p>
          <w:p w:rsidR="002C7B61" w:rsidRPr="002C7B61" w:rsidRDefault="002C7B61" w:rsidP="002C7B61">
            <w:pPr>
              <w:numPr>
                <w:ilvl w:val="0"/>
                <w:numId w:val="8"/>
              </w:numPr>
              <w:spacing w:after="0" w:line="240" w:lineRule="auto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Obsługa DirectX w wersji co najmniej 12.</w:t>
            </w:r>
          </w:p>
          <w:p w:rsidR="002C7B61" w:rsidRPr="002C7B61" w:rsidRDefault="002C7B61" w:rsidP="002C7B61">
            <w:pPr>
              <w:numPr>
                <w:ilvl w:val="0"/>
                <w:numId w:val="8"/>
              </w:numPr>
              <w:spacing w:after="0" w:line="240" w:lineRule="auto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Dodatkowa karta graficzna min 2GB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Wyświetlacz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Przekątna matrycy minimum 15,6” do maksimum 17,3” w technologii Full HD; </w:t>
            </w:r>
          </w:p>
          <w:p w:rsidR="002C7B61" w:rsidRPr="002C7B61" w:rsidRDefault="002C7B61" w:rsidP="002C7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Matryca obsługująca natywnie rozdzielczość minimum 1920 x 1080; </w:t>
            </w:r>
          </w:p>
          <w:p w:rsidR="002C7B61" w:rsidRPr="002C7B61" w:rsidRDefault="002C7B61" w:rsidP="002C7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Technologia powłoki ekranu - matryca antyodblaskowa;</w:t>
            </w:r>
          </w:p>
          <w:p w:rsidR="002C7B61" w:rsidRPr="002C7B61" w:rsidRDefault="002C7B61" w:rsidP="002C7B61">
            <w:pPr>
              <w:numPr>
                <w:ilvl w:val="0"/>
                <w:numId w:val="9"/>
              </w:numPr>
              <w:spacing w:after="0" w:line="240" w:lineRule="auto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Jasność matrycy minimum 300 nit;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Dysk Twardy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autoSpaceDE w:val="0"/>
              <w:autoSpaceDN w:val="0"/>
              <w:spacing w:before="100" w:beforeAutospacing="1" w:after="100" w:afterAutospacing="1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Minimum 512 GB SSD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Wyposażenie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Mikrofon i głośniki zintegrowane w obudowie laptopa;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Zintegrowana w obudowie karta WiFi IEEE 802.11 b/g/n/ac;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Zintegrowany w obudowie Bluetooth w wersji min. 5.0;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Port umożliwiający połączenie komputer-monitor, (co najmniej 1 x HDMI);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Co najmniej 2 złącza USB 3.1 Typ A 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Interfejs RJ-45 obsługujący sieci 10/100/1000BASE-T (dopuszczalna obsługa przez przejściówkę, która musi być w zestawie);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Porty audio: wejście na mikrofon, wyjście na słuchawki - dopuszcza się rozwiązanie combo;</w:t>
            </w:r>
          </w:p>
          <w:p w:rsidR="002C7B61" w:rsidRPr="002C7B61" w:rsidRDefault="002C7B61" w:rsidP="002C7B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Kamera internetowa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Zasilanie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Akumulatorowe (Li-lon i/lub Li-Po) o pojemności minimum 55Wh;</w:t>
            </w:r>
          </w:p>
          <w:p w:rsidR="002C7B61" w:rsidRPr="002C7B61" w:rsidRDefault="002C7B61" w:rsidP="002C7B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Zewnętrzny zasilacz 230V 50Hz ; wykonany przez tego samego producenta co Laptop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Wbudowana  klawiatura w układzie QWERT</w:t>
            </w:r>
            <w:r w:rsidR="000305C3" w:rsidRPr="000305C3">
              <w:rPr>
                <w:rFonts w:ascii="Times New Roman" w:hAnsi="Times New Roman" w:cs="Times New Roman"/>
                <w:sz w:val="24"/>
                <w:szCs w:val="24"/>
              </w:rPr>
              <w:t>Y przeznaczona na polski rynek z wydzieloną kla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  <w:bCs/>
              </w:rPr>
            </w:pPr>
          </w:p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 xml:space="preserve">Np. Microsoft Windows 10 Professional PL 64-bit lub równoważny, kompatybilny z posiadanymi przez szkołę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0305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Akcesoria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Dokumentacja sprzętu;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B61" w:rsidRPr="002C7B61" w:rsidTr="008A6E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B61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Gwarancja producenta min. 2 lata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61" w:rsidRPr="002C7B61" w:rsidRDefault="002C7B61" w:rsidP="002C7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C1B" w:rsidRDefault="00905C1B" w:rsidP="00905C1B">
      <w:pPr>
        <w:rPr>
          <w:rFonts w:ascii="Garamond" w:eastAsia="Times New Roman" w:hAnsi="Garamond" w:cs="Calibri"/>
          <w:lang w:eastAsia="ar-SA"/>
        </w:rPr>
      </w:pPr>
    </w:p>
    <w:p w:rsidR="00CD101F" w:rsidRDefault="00CD101F" w:rsidP="00983DD3">
      <w:pPr>
        <w:jc w:val="center"/>
        <w:rPr>
          <w:b/>
          <w:sz w:val="34"/>
          <w:szCs w:val="34"/>
        </w:rPr>
      </w:pPr>
    </w:p>
    <w:p w:rsidR="00003F18" w:rsidRDefault="00003F18" w:rsidP="00003F18">
      <w:pPr>
        <w:pStyle w:val="Tekstpodstawowywcity2"/>
        <w:spacing w:after="0" w:line="276" w:lineRule="auto"/>
        <w:ind w:left="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CD26F3" w:rsidRPr="00003F18" w:rsidRDefault="00CD26F3" w:rsidP="00003F18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003F18">
        <w:rPr>
          <w:rFonts w:ascii="Times New Roman" w:hAnsi="Times New Roman" w:cs="Times New Roman"/>
          <w:b/>
        </w:rPr>
        <w:t xml:space="preserve">Oprogramowanie </w:t>
      </w:r>
      <w:r w:rsidR="00003F18">
        <w:rPr>
          <w:rFonts w:ascii="Times New Roman" w:hAnsi="Times New Roman" w:cs="Times New Roman"/>
          <w:b/>
        </w:rPr>
        <w:t xml:space="preserve"> - </w:t>
      </w:r>
      <w:r w:rsidRPr="00003F18">
        <w:rPr>
          <w:rFonts w:ascii="Times New Roman" w:hAnsi="Times New Roman" w:cs="Times New Roman"/>
          <w:b/>
        </w:rPr>
        <w:t>10 licencji</w:t>
      </w:r>
    </w:p>
    <w:p w:rsidR="00003F18" w:rsidRPr="00755E5F" w:rsidRDefault="00003F18" w:rsidP="00003F18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3685"/>
        <w:gridCol w:w="5387"/>
        <w:gridCol w:w="3969"/>
      </w:tblGrid>
      <w:tr w:rsidR="00CD26F3" w:rsidRPr="00D74019" w:rsidTr="0013066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Default="00003F18" w:rsidP="00C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26F3" w:rsidRPr="00D74019" w:rsidRDefault="00CD26F3" w:rsidP="00C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0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3" w:rsidRDefault="00CD26F3" w:rsidP="00CD26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D74019">
              <w:rPr>
                <w:rFonts w:ascii="Times New Roman" w:hAnsi="Times New Roman" w:cs="Times New Roman"/>
                <w:b/>
              </w:rPr>
              <w:t>NAZWA KOMPONENTU/WYMAGANIA/</w:t>
            </w:r>
          </w:p>
          <w:p w:rsidR="00CD26F3" w:rsidRPr="00D74019" w:rsidRDefault="00CD26F3" w:rsidP="00CD26F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D74019">
              <w:rPr>
                <w:rFonts w:ascii="Times New Roman" w:hAnsi="Times New Roman" w:cs="Times New Roman"/>
                <w:b/>
              </w:rPr>
              <w:t>ELEMENTU/PARAMETRU LUB CECHY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3" w:rsidRPr="00D74019" w:rsidRDefault="00CD26F3" w:rsidP="00CD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019">
              <w:rPr>
                <w:rFonts w:ascii="Times New Roman" w:hAnsi="Times New Roman" w:cs="Times New Roman"/>
                <w:b/>
                <w:lang w:eastAsia="ar-SA"/>
              </w:rPr>
              <w:t>WYMAGANE PRZEZ ZAMAWIAJĄCEGO MINIMALNE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F3" w:rsidRDefault="00CD26F3" w:rsidP="00CD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74019">
              <w:rPr>
                <w:rFonts w:ascii="Times New Roman" w:hAnsi="Times New Roman" w:cs="Times New Roman"/>
                <w:b/>
                <w:lang w:eastAsia="ar-SA"/>
              </w:rPr>
              <w:t>OFEROWANE PARAMETRY TECHNICZNE</w:t>
            </w:r>
          </w:p>
          <w:p w:rsidR="00CD26F3" w:rsidRPr="00D74019" w:rsidRDefault="00CD26F3" w:rsidP="00CD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019">
              <w:rPr>
                <w:rFonts w:ascii="Times New Roman" w:hAnsi="Times New Roman" w:cs="Times New Roman"/>
                <w:b/>
                <w:lang w:eastAsia="ar-SA"/>
              </w:rPr>
              <w:t>(SZCZEGÓŁOWY OPIS)</w:t>
            </w:r>
          </w:p>
        </w:tc>
      </w:tr>
      <w:tr w:rsidR="00CD26F3" w:rsidRPr="00755E5F" w:rsidTr="0013066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3" w:rsidRPr="00755E5F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Pr="00755E5F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26F3" w:rsidRPr="00755E5F" w:rsidRDefault="00CD26F3" w:rsidP="00CD26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5E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3" w:rsidRDefault="00CD26F3" w:rsidP="00130667">
            <w:pPr>
              <w:rPr>
                <w:rFonts w:ascii="Times New Roman" w:hAnsi="Times New Roman" w:cs="Times New Roman"/>
              </w:rPr>
            </w:pPr>
            <w:r w:rsidRPr="00755E5F">
              <w:rPr>
                <w:rFonts w:ascii="Times New Roman" w:hAnsi="Times New Roman" w:cs="Times New Roman"/>
              </w:rPr>
              <w:t>Pakiet aplikacji biurowych</w:t>
            </w:r>
          </w:p>
          <w:p w:rsidR="00CD26F3" w:rsidRPr="00755E5F" w:rsidRDefault="00CD26F3" w:rsidP="001306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3" w:rsidRPr="00755E5F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Zainstalowany pakiet biurowy z automatyczną aktualizacją systemową z funkcji Windows update. </w:t>
            </w:r>
          </w:p>
          <w:p w:rsidR="00CD26F3" w:rsidRPr="00755E5F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>Pakiet biurowy musi spełniać minimalnie poniższe wymagania: pełna polska wersja językowa interfejsu użytkownika. Oprogramowanie musi umożliwiać dostosowanie dokumentów i szablonów do potrzeb szkoły oraz udostępniać narzędzia umożliwiające dystrybucję odpowiednich szablonów do właściwych odbiorców, w skład oprogramowania muszą wchodzić narzędzia programistyczne umożliwiające automatyzację pracy i wymianę danych pomiędzy dokumentami i aplikacjami (język makropoleceń, język skryptowy), do aplikacji musi być dostępna pełna dokumentacja w języku polskim.</w:t>
            </w:r>
          </w:p>
          <w:p w:rsidR="00CD26F3" w:rsidRPr="00571AE8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>Pakiet zintegrowanych aplikacji biurowych musi zawierać:</w:t>
            </w:r>
            <w:r w:rsidRPr="00571AE8">
              <w:rPr>
                <w:rFonts w:ascii="Times New Roman" w:hAnsi="Times New Roman" w:cs="Times New Roman"/>
                <w:shd w:val="clear" w:color="auto" w:fill="FFFFFF"/>
              </w:rPr>
              <w:t>edytor tekstu, arkusz kalkulacyjny, narzędzie do przygotowywania i prowadzenia prezentacji, program do tworzenia baz danych</w:t>
            </w:r>
          </w:p>
          <w:p w:rsidR="00CD26F3" w:rsidRPr="00571AE8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>Minimalna wymagana funkcjonalność dotycząca edytora tekstu:</w:t>
            </w:r>
            <w:r w:rsidRPr="00571AE8">
              <w:rPr>
                <w:rFonts w:ascii="Times New Roman" w:hAnsi="Times New Roman" w:cs="Times New Roman"/>
                <w:shd w:val="clear" w:color="auto" w:fill="FFFFFF"/>
              </w:rPr>
              <w:t xml:space="preserve">edycja i formatowanie tekstu w języku polskim wraz z obsługą języka polskiego w zakresie sprawdzania pisowni </w:t>
            </w:r>
            <w:r w:rsidRPr="00571AE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i poprawności gramatycznej oraz funkcjonalnością słownika wyrazów bliskoznacznych i autokorekty, wstawianie oraz formatowanie tabel, wstawianie oraz formatowanie obiektów graficznych, wstawianie wykresów i tabel z arkusza kalkulacyjnego (wliczając tabele przestawne), automatyczne numerowanie rozdziałów, punktów, akapitów, tabel i rysunków, automatyczne tworzenie spisów treści, formatowanie nagłówków i stopek stron, sprawdzanie pisowni w języku polskim, śledzenie zmian wprowadzonych przez użytkowników, nagrywanie, tworzenie </w:t>
            </w:r>
            <w:r w:rsidR="00855D0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571AE8">
              <w:rPr>
                <w:rFonts w:ascii="Times New Roman" w:hAnsi="Times New Roman" w:cs="Times New Roman"/>
                <w:shd w:val="clear" w:color="auto" w:fill="FFFFFF"/>
              </w:rPr>
              <w:t>i edycję makr automatyzujących wykonywanie czynności, określenie układu strony (pionowa/pozioma), wykonywanie korespondencji seryjnej bazując na danych adresowych pochodzących z arkusza kalkulacyjnego, programów bazodanowych i z narzędzia do zarządzania informacją prywatną, edytowanie i formatowanie złożonych równań matematycznych, fizycznych, zabezpieczenie dokumentów hasłem przed odczytem oraz przed wprowadzaniem modyfikacji.</w:t>
            </w:r>
          </w:p>
          <w:p w:rsidR="00CD26F3" w:rsidRPr="00755E5F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Minimalna wymagana funkcjonalność dotycząca arkusza kalkulacyjnego: tworzenie raportów tabelarycznych, tworzenie wykresów liniowych (wraz z linią trendu), słupkowych, kołowych, tworzenie arkuszy kalkulacyjnych zawierających teksty, dane liczbowe oraz formuły przeprowadzające operacje matematyczne, logiczne, tekstowe, statystyczne oraz operacje na danych finansowych i na miarach czasu, tworzenie raportów z zewnętrznych źródeł danych, obsługę kostek OLAP oraz tworzenie i edycję kwerend bazodanowych i webowych, narzędzia wspomagające analizę statystyczną i finansową, analizę wariantową i rozwiązywanie problemów optymalizacyjnych, tworzenie raportów tabeli przestawnych umożliwiających dynamiczną zmianę wymiarów oraz wykresów bazujących na danych </w:t>
            </w:r>
            <w:r w:rsidR="00855D0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t>z tabeli przestawnych, wyszukiwanie i zmianę danych, wykonywanie analiz danych przy użyciu formatowania warun</w:t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kowego, nagrywanie, tworzenie i edycję makr automatyzujących wykonywanie czynności, formatowanie czasu, daty i wartości finansowych z polskich formatem, zapis wielu arkuszy kalkulacyjnych w jednym pliku, zabezpieczenie dokumentów hasłem przed odczytem oraz przed wprowadzaniem modyfikacji.</w:t>
            </w:r>
          </w:p>
          <w:p w:rsidR="00CD26F3" w:rsidRPr="00571AE8" w:rsidRDefault="00CD26F3" w:rsidP="00CD26F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Minimalna wymagana funkcjonalność dotycząca narzędzia do przygotowania i prowadzenia prezentacji: przygotowanie prezentacji multimedialnych, które będą prezentowane przy użyciu projektora multimedialnego, drukowanie </w:t>
            </w:r>
            <w:r w:rsidR="00FC1E1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w formacie umożliwiającym robienie notatek, zapisanie jako prezentacja tylko do odczytu, nagrywanie narracji </w:t>
            </w:r>
            <w:r w:rsidR="00FC1E1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i dołączanie jej do prezentacji, opatrywanie slajdów notatkami dla prezentera, umieszczanie i formatowanie tekstów, obiektów graficznych, tabel, nagrań dźwiękowych i wideo, umieszczanie tabeli i wykresów pochodzących z arkusza kalkulacyjnego, odświeżenie wykresu znajdującego się </w:t>
            </w:r>
            <w:r w:rsidR="00FC1E1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t xml:space="preserve">w prezentacji po zmianie danych w źródłowym arkuszu kalkulacyjnym, możliwość tworzenia animacji obiektów </w:t>
            </w:r>
            <w:r w:rsidR="00FC1E11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5E5F">
              <w:rPr>
                <w:rFonts w:ascii="Times New Roman" w:hAnsi="Times New Roman" w:cs="Times New Roman"/>
                <w:shd w:val="clear" w:color="auto" w:fill="FFFFFF"/>
              </w:rPr>
              <w:t>i całych slajdów, prowadzenie prezentacji w trybie prezentera, gdzie slajdy są widoczne na jednym monitorze lub projektorze, a na drugim widoczne są slajdy i notatki prezentera.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F3" w:rsidRPr="00755E5F" w:rsidRDefault="00CD26F3" w:rsidP="001306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6F3" w:rsidRPr="008954CD" w:rsidRDefault="00CD26F3" w:rsidP="008954CD">
      <w:pPr>
        <w:rPr>
          <w:sz w:val="18"/>
          <w:szCs w:val="18"/>
        </w:rPr>
      </w:pPr>
    </w:p>
    <w:sectPr w:rsidR="00CD26F3" w:rsidRPr="008954CD" w:rsidSect="00905C1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DD" w:rsidRDefault="005836DD" w:rsidP="008954CD">
      <w:pPr>
        <w:spacing w:after="0" w:line="240" w:lineRule="auto"/>
      </w:pPr>
      <w:r>
        <w:separator/>
      </w:r>
    </w:p>
  </w:endnote>
  <w:endnote w:type="continuationSeparator" w:id="0">
    <w:p w:rsidR="005836DD" w:rsidRDefault="005836DD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70909"/>
      <w:docPartObj>
        <w:docPartGallery w:val="Page Numbers (Bottom of Page)"/>
        <w:docPartUnique/>
      </w:docPartObj>
    </w:sdtPr>
    <w:sdtEndPr/>
    <w:sdtContent>
      <w:p w:rsidR="00FC1E11" w:rsidRDefault="004A661F">
        <w:pPr>
          <w:pStyle w:val="Stopka"/>
          <w:jc w:val="center"/>
        </w:pPr>
        <w:r>
          <w:fldChar w:fldCharType="begin"/>
        </w:r>
        <w:r w:rsidR="00FB6934">
          <w:instrText xml:space="preserve"> PAGE   \* MERGEFORMAT </w:instrText>
        </w:r>
        <w:r>
          <w:fldChar w:fldCharType="separate"/>
        </w:r>
        <w:r w:rsidR="004C0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E11" w:rsidRDefault="00FC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DD" w:rsidRDefault="005836DD" w:rsidP="008954CD">
      <w:pPr>
        <w:spacing w:after="0" w:line="240" w:lineRule="auto"/>
      </w:pPr>
      <w:r>
        <w:separator/>
      </w:r>
    </w:p>
  </w:footnote>
  <w:footnote w:type="continuationSeparator" w:id="0">
    <w:p w:rsidR="005836DD" w:rsidRDefault="005836DD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1F" w:rsidRDefault="00CD101F">
    <w:pPr>
      <w:pStyle w:val="Nagwek"/>
    </w:pPr>
    <w:r>
      <w:rPr>
        <w:noProof/>
        <w:lang w:eastAsia="pl-PL"/>
      </w:rPr>
      <w:drawing>
        <wp:inline distT="0" distB="0" distL="0" distR="0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4DF"/>
    <w:multiLevelType w:val="hybridMultilevel"/>
    <w:tmpl w:val="6DF02C76"/>
    <w:lvl w:ilvl="0" w:tplc="30F0E9C8">
      <w:start w:val="1"/>
      <w:numFmt w:val="lowerLetter"/>
      <w:lvlText w:val="%1)"/>
      <w:lvlJc w:val="left"/>
      <w:pPr>
        <w:ind w:left="19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9FD"/>
    <w:multiLevelType w:val="hybridMultilevel"/>
    <w:tmpl w:val="4560ECFE"/>
    <w:lvl w:ilvl="0" w:tplc="793A43D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3E2D"/>
    <w:multiLevelType w:val="hybridMultilevel"/>
    <w:tmpl w:val="CFE62086"/>
    <w:lvl w:ilvl="0" w:tplc="24CE36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D68"/>
    <w:multiLevelType w:val="hybridMultilevel"/>
    <w:tmpl w:val="04F22EB2"/>
    <w:lvl w:ilvl="0" w:tplc="C3809C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0532"/>
    <w:multiLevelType w:val="hybridMultilevel"/>
    <w:tmpl w:val="494097B8"/>
    <w:lvl w:ilvl="0" w:tplc="E0362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311A"/>
    <w:multiLevelType w:val="hybridMultilevel"/>
    <w:tmpl w:val="F66E84F6"/>
    <w:lvl w:ilvl="0" w:tplc="54DE1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03F18"/>
    <w:rsid w:val="000305C3"/>
    <w:rsid w:val="00032B28"/>
    <w:rsid w:val="00061FBF"/>
    <w:rsid w:val="00062694"/>
    <w:rsid w:val="00075FA2"/>
    <w:rsid w:val="000E2EAE"/>
    <w:rsid w:val="001039A3"/>
    <w:rsid w:val="001535BC"/>
    <w:rsid w:val="002C7B61"/>
    <w:rsid w:val="00321F45"/>
    <w:rsid w:val="003547BE"/>
    <w:rsid w:val="00387211"/>
    <w:rsid w:val="003F021B"/>
    <w:rsid w:val="00492C8F"/>
    <w:rsid w:val="004A661F"/>
    <w:rsid w:val="004C02AB"/>
    <w:rsid w:val="004E6C02"/>
    <w:rsid w:val="005836DD"/>
    <w:rsid w:val="005C3B3A"/>
    <w:rsid w:val="005C6714"/>
    <w:rsid w:val="00623D78"/>
    <w:rsid w:val="00691B4A"/>
    <w:rsid w:val="006F73F7"/>
    <w:rsid w:val="00707D91"/>
    <w:rsid w:val="00736D53"/>
    <w:rsid w:val="00855D01"/>
    <w:rsid w:val="008954CD"/>
    <w:rsid w:val="00905C1B"/>
    <w:rsid w:val="00915914"/>
    <w:rsid w:val="00983DD3"/>
    <w:rsid w:val="009F108F"/>
    <w:rsid w:val="009F1B62"/>
    <w:rsid w:val="00A20984"/>
    <w:rsid w:val="00AA66A0"/>
    <w:rsid w:val="00AB2B7F"/>
    <w:rsid w:val="00AD5D23"/>
    <w:rsid w:val="00B04363"/>
    <w:rsid w:val="00B82C37"/>
    <w:rsid w:val="00BA63D3"/>
    <w:rsid w:val="00C13ADB"/>
    <w:rsid w:val="00CA20BF"/>
    <w:rsid w:val="00CD101F"/>
    <w:rsid w:val="00CD26F3"/>
    <w:rsid w:val="00CD5801"/>
    <w:rsid w:val="00D617AA"/>
    <w:rsid w:val="00D87C35"/>
    <w:rsid w:val="00DB2824"/>
    <w:rsid w:val="00E154E6"/>
    <w:rsid w:val="00EA231D"/>
    <w:rsid w:val="00EF78EC"/>
    <w:rsid w:val="00F07C57"/>
    <w:rsid w:val="00F82CAB"/>
    <w:rsid w:val="00FB6934"/>
    <w:rsid w:val="00FC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5AFA-B007-4FF7-B196-0BA3D0C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4CD"/>
  </w:style>
  <w:style w:type="paragraph" w:styleId="Stopka">
    <w:name w:val="footer"/>
    <w:basedOn w:val="Normalny"/>
    <w:link w:val="StopkaZnak"/>
    <w:uiPriority w:val="99"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CD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05C1B"/>
  </w:style>
  <w:style w:type="character" w:customStyle="1" w:styleId="BodytextCalibri2">
    <w:name w:val="Body text + Calibri2"/>
    <w:aliases w:val="13 pt2"/>
    <w:uiPriority w:val="99"/>
    <w:rsid w:val="00905C1B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CD26F3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6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Użytkownik systemu Windows</cp:lastModifiedBy>
  <cp:revision>2</cp:revision>
  <cp:lastPrinted>2020-11-05T08:38:00Z</cp:lastPrinted>
  <dcterms:created xsi:type="dcterms:W3CDTF">2021-01-13T19:41:00Z</dcterms:created>
  <dcterms:modified xsi:type="dcterms:W3CDTF">2021-01-13T19:41:00Z</dcterms:modified>
</cp:coreProperties>
</file>